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A2F0" w14:textId="77777777" w:rsidR="001011BE" w:rsidRPr="00E75ABC" w:rsidRDefault="001011BE" w:rsidP="001011BE">
      <w:pPr>
        <w:jc w:val="center"/>
        <w:rPr>
          <w:sz w:val="18"/>
          <w:szCs w:val="18"/>
        </w:rPr>
      </w:pPr>
    </w:p>
    <w:p w14:paraId="60E5CD7E" w14:textId="77777777" w:rsidR="001011BE" w:rsidRDefault="001011BE" w:rsidP="001011BE">
      <w:pPr>
        <w:jc w:val="center"/>
        <w:rPr>
          <w:b/>
        </w:rPr>
      </w:pPr>
      <w:r>
        <w:rPr>
          <w:b/>
        </w:rPr>
        <w:t>SELF-CHECK LACROSSE TASK SHEET 1</w:t>
      </w:r>
    </w:p>
    <w:p w14:paraId="6B0941CC" w14:textId="77777777" w:rsidR="001011BE" w:rsidRDefault="001011BE" w:rsidP="001011BE">
      <w:pPr>
        <w:jc w:val="center"/>
        <w:rPr>
          <w:b/>
        </w:rPr>
      </w:pPr>
      <w:r>
        <w:rPr>
          <w:b/>
        </w:rPr>
        <w:t>GRIP AND CRADLING TECHNIQUES</w:t>
      </w:r>
    </w:p>
    <w:p w14:paraId="5D2E25F2" w14:textId="77777777" w:rsidR="001011BE" w:rsidRDefault="001011BE" w:rsidP="001011BE">
      <w:r>
        <w:rPr>
          <w:b/>
        </w:rPr>
        <w:t xml:space="preserve">Directions:  </w:t>
      </w:r>
      <w:r w:rsidRPr="003C7944">
        <w:t>You will work alone on this task sheet.  Follow the listed activities below and check them off for completion when you finish each portion of the activity.</w:t>
      </w:r>
      <w:r>
        <w:rPr>
          <w:b/>
        </w:rPr>
        <w:t xml:space="preserve">   </w:t>
      </w:r>
      <w:r w:rsidRPr="003C7944">
        <w:t xml:space="preserve">When directed, </w:t>
      </w:r>
      <w:r>
        <w:t>p</w:t>
      </w:r>
      <w:r w:rsidRPr="003C7944">
        <w:t xml:space="preserve">ick up a lacrosse stick, </w:t>
      </w:r>
      <w:r>
        <w:t xml:space="preserve">a ball, </w:t>
      </w:r>
      <w:r w:rsidRPr="003C7944">
        <w:t xml:space="preserve">the task sheet, a clip </w:t>
      </w:r>
      <w:proofErr w:type="gramStart"/>
      <w:r w:rsidRPr="003C7944">
        <w:t>board</w:t>
      </w:r>
      <w:proofErr w:type="gramEnd"/>
      <w:r w:rsidRPr="003C7944">
        <w:t xml:space="preserve"> and a pencil and proceed to the assigned safe area to practice.</w:t>
      </w:r>
    </w:p>
    <w:p w14:paraId="4E72920D" w14:textId="77777777" w:rsidR="001011BE" w:rsidRDefault="001011BE" w:rsidP="001011BE">
      <w:pPr>
        <w:rPr>
          <w:b/>
        </w:rPr>
      </w:pPr>
      <w:proofErr w:type="gramStart"/>
      <w:r>
        <w:rPr>
          <w:b/>
        </w:rPr>
        <w:t>NAME:_</w:t>
      </w:r>
      <w:proofErr w:type="gramEnd"/>
      <w:r>
        <w:rPr>
          <w:b/>
        </w:rPr>
        <w:t>______________________________________________________  Class Period:__________</w:t>
      </w:r>
    </w:p>
    <w:p w14:paraId="1C59CE19" w14:textId="77777777" w:rsidR="001011BE" w:rsidRPr="003E2FDE" w:rsidRDefault="001011BE" w:rsidP="001011BE">
      <w:pPr>
        <w:rPr>
          <w:b/>
        </w:rPr>
      </w:pPr>
    </w:p>
    <w:tbl>
      <w:tblPr>
        <w:tblStyle w:val="TableGrid"/>
        <w:tblW w:w="0" w:type="auto"/>
        <w:tblLook w:val="04A0" w:firstRow="1" w:lastRow="0" w:firstColumn="1" w:lastColumn="0" w:noHBand="0" w:noVBand="1"/>
      </w:tblPr>
      <w:tblGrid>
        <w:gridCol w:w="7553"/>
        <w:gridCol w:w="1797"/>
      </w:tblGrid>
      <w:tr w:rsidR="001011BE" w14:paraId="378F8580" w14:textId="77777777" w:rsidTr="00AF118C">
        <w:tc>
          <w:tcPr>
            <w:tcW w:w="7758" w:type="dxa"/>
          </w:tcPr>
          <w:p w14:paraId="3C445299" w14:textId="77777777" w:rsidR="001011BE" w:rsidRPr="0054507C" w:rsidRDefault="001011BE" w:rsidP="00AF118C">
            <w:pPr>
              <w:rPr>
                <w:b/>
              </w:rPr>
            </w:pPr>
            <w:r w:rsidRPr="0054507C">
              <w:rPr>
                <w:b/>
              </w:rPr>
              <w:t>GRIP</w:t>
            </w:r>
          </w:p>
        </w:tc>
        <w:tc>
          <w:tcPr>
            <w:tcW w:w="1818" w:type="dxa"/>
          </w:tcPr>
          <w:p w14:paraId="2421964B" w14:textId="77777777" w:rsidR="001011BE" w:rsidRPr="0054507C" w:rsidRDefault="001011BE" w:rsidP="00AF118C">
            <w:pPr>
              <w:rPr>
                <w:b/>
              </w:rPr>
            </w:pPr>
            <w:r w:rsidRPr="0054507C">
              <w:rPr>
                <w:b/>
              </w:rPr>
              <w:t>Check off completion</w:t>
            </w:r>
          </w:p>
        </w:tc>
      </w:tr>
      <w:tr w:rsidR="001011BE" w14:paraId="53952ADB" w14:textId="77777777" w:rsidTr="00AF118C">
        <w:tc>
          <w:tcPr>
            <w:tcW w:w="7758" w:type="dxa"/>
          </w:tcPr>
          <w:p w14:paraId="18015991" w14:textId="77777777" w:rsidR="001011BE" w:rsidRPr="003C7944" w:rsidRDefault="001011BE" w:rsidP="00AF118C">
            <w:pPr>
              <w:rPr>
                <w:sz w:val="18"/>
                <w:szCs w:val="18"/>
              </w:rPr>
            </w:pPr>
            <w:r w:rsidRPr="00C86395">
              <w:rPr>
                <w:sz w:val="18"/>
                <w:szCs w:val="18"/>
              </w:rPr>
              <w:t>Find your own space in the teaching area</w:t>
            </w:r>
          </w:p>
        </w:tc>
        <w:tc>
          <w:tcPr>
            <w:tcW w:w="1818" w:type="dxa"/>
          </w:tcPr>
          <w:p w14:paraId="06D5CFE5" w14:textId="77777777" w:rsidR="001011BE" w:rsidRDefault="001011BE" w:rsidP="00AF118C">
            <w:pPr>
              <w:rPr>
                <w:b/>
              </w:rPr>
            </w:pPr>
          </w:p>
        </w:tc>
      </w:tr>
      <w:tr w:rsidR="001011BE" w14:paraId="384D6150" w14:textId="77777777" w:rsidTr="00AF118C">
        <w:trPr>
          <w:trHeight w:val="980"/>
        </w:trPr>
        <w:tc>
          <w:tcPr>
            <w:tcW w:w="7758" w:type="dxa"/>
          </w:tcPr>
          <w:p w14:paraId="1C99E2E9" w14:textId="77777777" w:rsidR="001011BE" w:rsidRPr="00C86395" w:rsidRDefault="001011BE" w:rsidP="00AF118C">
            <w:pPr>
              <w:rPr>
                <w:sz w:val="18"/>
                <w:szCs w:val="18"/>
              </w:rPr>
            </w:pPr>
            <w:r w:rsidRPr="00C86395">
              <w:rPr>
                <w:sz w:val="18"/>
                <w:szCs w:val="18"/>
              </w:rPr>
              <w:t xml:space="preserve">Hold </w:t>
            </w:r>
            <w:proofErr w:type="gramStart"/>
            <w:r w:rsidRPr="00C86395">
              <w:rPr>
                <w:sz w:val="18"/>
                <w:szCs w:val="18"/>
              </w:rPr>
              <w:t>stick</w:t>
            </w:r>
            <w:proofErr w:type="gramEnd"/>
            <w:r w:rsidRPr="00C86395">
              <w:rPr>
                <w:sz w:val="18"/>
                <w:szCs w:val="18"/>
              </w:rPr>
              <w:t xml:space="preserve"> at the top with dominant hand </w:t>
            </w:r>
          </w:p>
          <w:p w14:paraId="56A2C5D5" w14:textId="77777777" w:rsidR="001011BE" w:rsidRPr="003C7944" w:rsidRDefault="001011BE" w:rsidP="001011BE">
            <w:pPr>
              <w:pStyle w:val="ListParagraph"/>
              <w:numPr>
                <w:ilvl w:val="0"/>
                <w:numId w:val="1"/>
              </w:numPr>
              <w:overflowPunct w:val="0"/>
              <w:autoSpaceDE w:val="0"/>
              <w:autoSpaceDN w:val="0"/>
              <w:adjustRightInd w:val="0"/>
              <w:textAlignment w:val="baseline"/>
              <w:rPr>
                <w:sz w:val="18"/>
                <w:szCs w:val="18"/>
              </w:rPr>
            </w:pPr>
            <w:r w:rsidRPr="003C7944">
              <w:rPr>
                <w:sz w:val="18"/>
                <w:szCs w:val="18"/>
              </w:rPr>
              <w:t>Make sure that the “V” formed by the thumb and index finger is in line with the “V” formed by the wood and the guard on the front of the stick.</w:t>
            </w:r>
          </w:p>
          <w:p w14:paraId="3D8C5744" w14:textId="77777777" w:rsidR="001011BE" w:rsidRPr="003C7944" w:rsidRDefault="001011BE" w:rsidP="001011BE">
            <w:pPr>
              <w:pStyle w:val="ListParagraph"/>
              <w:numPr>
                <w:ilvl w:val="0"/>
                <w:numId w:val="1"/>
              </w:numPr>
              <w:overflowPunct w:val="0"/>
              <w:autoSpaceDE w:val="0"/>
              <w:autoSpaceDN w:val="0"/>
              <w:adjustRightInd w:val="0"/>
              <w:textAlignment w:val="baseline"/>
              <w:rPr>
                <w:sz w:val="18"/>
                <w:szCs w:val="18"/>
              </w:rPr>
            </w:pPr>
            <w:r w:rsidRPr="003C7944">
              <w:rPr>
                <w:sz w:val="18"/>
                <w:szCs w:val="18"/>
              </w:rPr>
              <w:t>Hand must be placed between face and stick</w:t>
            </w:r>
          </w:p>
        </w:tc>
        <w:tc>
          <w:tcPr>
            <w:tcW w:w="1818" w:type="dxa"/>
          </w:tcPr>
          <w:p w14:paraId="4BFCB234" w14:textId="77777777" w:rsidR="001011BE" w:rsidRDefault="001011BE" w:rsidP="00AF118C">
            <w:pPr>
              <w:rPr>
                <w:b/>
              </w:rPr>
            </w:pPr>
          </w:p>
        </w:tc>
      </w:tr>
      <w:tr w:rsidR="001011BE" w14:paraId="2F408F8A" w14:textId="77777777" w:rsidTr="00AF118C">
        <w:tc>
          <w:tcPr>
            <w:tcW w:w="7758" w:type="dxa"/>
          </w:tcPr>
          <w:p w14:paraId="0B9B0D89" w14:textId="77777777" w:rsidR="001011BE" w:rsidRPr="003E2FDE" w:rsidRDefault="001011BE" w:rsidP="00AF118C">
            <w:pPr>
              <w:rPr>
                <w:sz w:val="18"/>
                <w:szCs w:val="18"/>
              </w:rPr>
            </w:pPr>
            <w:r>
              <w:rPr>
                <w:sz w:val="18"/>
                <w:szCs w:val="18"/>
              </w:rPr>
              <w:t>H</w:t>
            </w:r>
            <w:r w:rsidRPr="00C86395">
              <w:rPr>
                <w:sz w:val="18"/>
                <w:szCs w:val="18"/>
              </w:rPr>
              <w:t xml:space="preserve">old the stick with a firm grip at the bottom of the stick with the </w:t>
            </w:r>
            <w:proofErr w:type="spellStart"/>
            <w:r w:rsidRPr="00C86395">
              <w:rPr>
                <w:sz w:val="18"/>
                <w:szCs w:val="18"/>
              </w:rPr>
              <w:t>non dominant</w:t>
            </w:r>
            <w:proofErr w:type="spellEnd"/>
            <w:r w:rsidRPr="00C86395">
              <w:rPr>
                <w:sz w:val="18"/>
                <w:szCs w:val="18"/>
              </w:rPr>
              <w:t xml:space="preserve"> hand </w:t>
            </w:r>
          </w:p>
        </w:tc>
        <w:tc>
          <w:tcPr>
            <w:tcW w:w="1818" w:type="dxa"/>
          </w:tcPr>
          <w:p w14:paraId="56630195" w14:textId="77777777" w:rsidR="001011BE" w:rsidRDefault="001011BE" w:rsidP="00AF118C">
            <w:pPr>
              <w:rPr>
                <w:b/>
              </w:rPr>
            </w:pPr>
          </w:p>
        </w:tc>
      </w:tr>
      <w:tr w:rsidR="001011BE" w14:paraId="60D3E3E2" w14:textId="77777777" w:rsidTr="00AF118C">
        <w:tc>
          <w:tcPr>
            <w:tcW w:w="7758" w:type="dxa"/>
          </w:tcPr>
          <w:p w14:paraId="5ACF75E0" w14:textId="77777777" w:rsidR="001011BE" w:rsidRDefault="001011BE" w:rsidP="00AF118C">
            <w:pPr>
              <w:rPr>
                <w:sz w:val="18"/>
                <w:szCs w:val="18"/>
              </w:rPr>
            </w:pPr>
            <w:r>
              <w:rPr>
                <w:sz w:val="18"/>
                <w:szCs w:val="18"/>
              </w:rPr>
              <w:t>Place</w:t>
            </w:r>
            <w:r w:rsidRPr="00C86395">
              <w:rPr>
                <w:sz w:val="18"/>
                <w:szCs w:val="18"/>
              </w:rPr>
              <w:t xml:space="preserve"> the ball in the pouch of the stick and </w:t>
            </w:r>
            <w:r>
              <w:rPr>
                <w:sz w:val="18"/>
                <w:szCs w:val="18"/>
              </w:rPr>
              <w:t>then</w:t>
            </w:r>
          </w:p>
          <w:p w14:paraId="63E9FCEC" w14:textId="77777777" w:rsidR="001011BE" w:rsidRPr="003E2FDE" w:rsidRDefault="001011BE" w:rsidP="001011BE">
            <w:pPr>
              <w:pStyle w:val="ListParagraph"/>
              <w:numPr>
                <w:ilvl w:val="0"/>
                <w:numId w:val="2"/>
              </w:numPr>
              <w:overflowPunct w:val="0"/>
              <w:autoSpaceDE w:val="0"/>
              <w:autoSpaceDN w:val="0"/>
              <w:adjustRightInd w:val="0"/>
              <w:textAlignment w:val="baseline"/>
              <w:rPr>
                <w:sz w:val="18"/>
                <w:szCs w:val="18"/>
              </w:rPr>
            </w:pPr>
            <w:r w:rsidRPr="003E2FDE">
              <w:rPr>
                <w:sz w:val="18"/>
                <w:szCs w:val="18"/>
              </w:rPr>
              <w:t>Walk around the teaching space being mindful to not bump into anyone</w:t>
            </w:r>
          </w:p>
          <w:p w14:paraId="2298CED1" w14:textId="77777777" w:rsidR="001011BE" w:rsidRDefault="001011BE" w:rsidP="001011BE">
            <w:pPr>
              <w:pStyle w:val="ListParagraph"/>
              <w:numPr>
                <w:ilvl w:val="0"/>
                <w:numId w:val="2"/>
              </w:numPr>
              <w:overflowPunct w:val="0"/>
              <w:autoSpaceDE w:val="0"/>
              <w:autoSpaceDN w:val="0"/>
              <w:adjustRightInd w:val="0"/>
              <w:textAlignment w:val="baseline"/>
              <w:rPr>
                <w:sz w:val="18"/>
                <w:szCs w:val="18"/>
              </w:rPr>
            </w:pPr>
            <w:r w:rsidRPr="003E2FDE">
              <w:rPr>
                <w:sz w:val="18"/>
                <w:szCs w:val="18"/>
              </w:rPr>
              <w:t>Jog around the teaching area being mindful to not bump into anyone</w:t>
            </w:r>
          </w:p>
          <w:p w14:paraId="5B42DCAD" w14:textId="77777777" w:rsidR="001011BE" w:rsidRPr="003E2FDE" w:rsidRDefault="001011BE" w:rsidP="001011BE">
            <w:pPr>
              <w:pStyle w:val="ListParagraph"/>
              <w:numPr>
                <w:ilvl w:val="0"/>
                <w:numId w:val="2"/>
              </w:numPr>
              <w:overflowPunct w:val="0"/>
              <w:autoSpaceDE w:val="0"/>
              <w:autoSpaceDN w:val="0"/>
              <w:adjustRightInd w:val="0"/>
              <w:textAlignment w:val="baseline"/>
              <w:rPr>
                <w:sz w:val="18"/>
                <w:szCs w:val="18"/>
              </w:rPr>
            </w:pPr>
          </w:p>
        </w:tc>
        <w:tc>
          <w:tcPr>
            <w:tcW w:w="1818" w:type="dxa"/>
          </w:tcPr>
          <w:p w14:paraId="2F18ADE5" w14:textId="77777777" w:rsidR="001011BE" w:rsidRDefault="001011BE" w:rsidP="00AF118C">
            <w:pPr>
              <w:rPr>
                <w:b/>
              </w:rPr>
            </w:pPr>
          </w:p>
        </w:tc>
      </w:tr>
      <w:tr w:rsidR="001011BE" w14:paraId="2481E7EF" w14:textId="77777777" w:rsidTr="00AF118C">
        <w:tc>
          <w:tcPr>
            <w:tcW w:w="7758" w:type="dxa"/>
          </w:tcPr>
          <w:p w14:paraId="3BDA500F" w14:textId="77777777" w:rsidR="001011BE" w:rsidRDefault="001011BE" w:rsidP="00AF118C">
            <w:pPr>
              <w:rPr>
                <w:sz w:val="18"/>
                <w:szCs w:val="18"/>
              </w:rPr>
            </w:pPr>
            <w:r w:rsidRPr="00C86395">
              <w:rPr>
                <w:sz w:val="18"/>
                <w:szCs w:val="18"/>
              </w:rPr>
              <w:t>While jogging</w:t>
            </w:r>
            <w:r>
              <w:rPr>
                <w:sz w:val="18"/>
                <w:szCs w:val="18"/>
              </w:rPr>
              <w:t xml:space="preserve">, </w:t>
            </w:r>
            <w:r w:rsidRPr="00C86395">
              <w:rPr>
                <w:sz w:val="18"/>
                <w:szCs w:val="18"/>
              </w:rPr>
              <w:t>switch grips from the dominant hand to the non-dominant hand without dropping the ball</w:t>
            </w:r>
            <w:r>
              <w:rPr>
                <w:sz w:val="18"/>
                <w:szCs w:val="18"/>
              </w:rPr>
              <w:t>.</w:t>
            </w:r>
          </w:p>
          <w:p w14:paraId="413E2C10" w14:textId="77777777" w:rsidR="001011BE" w:rsidRPr="006D1E9B" w:rsidRDefault="001011BE" w:rsidP="001011BE">
            <w:pPr>
              <w:pStyle w:val="ListParagraph"/>
              <w:numPr>
                <w:ilvl w:val="0"/>
                <w:numId w:val="3"/>
              </w:numPr>
              <w:overflowPunct w:val="0"/>
              <w:autoSpaceDE w:val="0"/>
              <w:autoSpaceDN w:val="0"/>
              <w:adjustRightInd w:val="0"/>
              <w:textAlignment w:val="baseline"/>
              <w:rPr>
                <w:sz w:val="18"/>
                <w:szCs w:val="18"/>
              </w:rPr>
            </w:pPr>
            <w:r>
              <w:rPr>
                <w:sz w:val="18"/>
                <w:szCs w:val="18"/>
              </w:rPr>
              <w:t>How many times were you able to switch the grips without dropping the ball?</w:t>
            </w:r>
          </w:p>
        </w:tc>
        <w:tc>
          <w:tcPr>
            <w:tcW w:w="1818" w:type="dxa"/>
          </w:tcPr>
          <w:p w14:paraId="092D28C6" w14:textId="77777777" w:rsidR="001011BE" w:rsidRDefault="001011BE" w:rsidP="00AF118C">
            <w:pPr>
              <w:rPr>
                <w:b/>
              </w:rPr>
            </w:pPr>
          </w:p>
        </w:tc>
      </w:tr>
      <w:tr w:rsidR="001011BE" w14:paraId="3B4E320D" w14:textId="77777777" w:rsidTr="00AF118C">
        <w:tc>
          <w:tcPr>
            <w:tcW w:w="7758" w:type="dxa"/>
          </w:tcPr>
          <w:p w14:paraId="26AB718D" w14:textId="77777777" w:rsidR="001011BE" w:rsidRDefault="001011BE" w:rsidP="00AF118C">
            <w:pPr>
              <w:rPr>
                <w:b/>
              </w:rPr>
            </w:pPr>
          </w:p>
        </w:tc>
        <w:tc>
          <w:tcPr>
            <w:tcW w:w="1818" w:type="dxa"/>
          </w:tcPr>
          <w:p w14:paraId="1A2FEAC4" w14:textId="77777777" w:rsidR="001011BE" w:rsidRDefault="001011BE" w:rsidP="00AF118C">
            <w:pPr>
              <w:rPr>
                <w:b/>
              </w:rPr>
            </w:pPr>
          </w:p>
        </w:tc>
      </w:tr>
      <w:tr w:rsidR="001011BE" w14:paraId="3F20627C" w14:textId="77777777" w:rsidTr="00AF118C">
        <w:tc>
          <w:tcPr>
            <w:tcW w:w="7758" w:type="dxa"/>
          </w:tcPr>
          <w:p w14:paraId="41E2F630" w14:textId="77777777" w:rsidR="001011BE" w:rsidRPr="0054507C" w:rsidRDefault="001011BE" w:rsidP="00AF118C">
            <w:pPr>
              <w:rPr>
                <w:b/>
              </w:rPr>
            </w:pPr>
            <w:r w:rsidRPr="0054507C">
              <w:rPr>
                <w:b/>
              </w:rPr>
              <w:t>CRADLING</w:t>
            </w:r>
          </w:p>
        </w:tc>
        <w:tc>
          <w:tcPr>
            <w:tcW w:w="1818" w:type="dxa"/>
          </w:tcPr>
          <w:p w14:paraId="3B0B64A2" w14:textId="77777777" w:rsidR="001011BE" w:rsidRPr="0054507C" w:rsidRDefault="001011BE" w:rsidP="00AF118C">
            <w:pPr>
              <w:rPr>
                <w:b/>
              </w:rPr>
            </w:pPr>
          </w:p>
        </w:tc>
      </w:tr>
      <w:tr w:rsidR="001011BE" w14:paraId="74BA5B88" w14:textId="77777777" w:rsidTr="00AF118C">
        <w:tc>
          <w:tcPr>
            <w:tcW w:w="7758" w:type="dxa"/>
          </w:tcPr>
          <w:p w14:paraId="586EFB66" w14:textId="77777777" w:rsidR="001011BE" w:rsidRDefault="001011BE" w:rsidP="00AF118C">
            <w:pPr>
              <w:rPr>
                <w:sz w:val="18"/>
                <w:szCs w:val="18"/>
              </w:rPr>
            </w:pPr>
            <w:r w:rsidRPr="0054507C">
              <w:rPr>
                <w:sz w:val="18"/>
                <w:szCs w:val="18"/>
              </w:rPr>
              <w:t>Practice cradling while standing in place</w:t>
            </w:r>
          </w:p>
          <w:p w14:paraId="34AF556B" w14:textId="77777777" w:rsidR="001011BE" w:rsidRPr="0054507C" w:rsidRDefault="001011BE" w:rsidP="001011BE">
            <w:pPr>
              <w:pStyle w:val="ListParagraph"/>
              <w:numPr>
                <w:ilvl w:val="0"/>
                <w:numId w:val="3"/>
              </w:numPr>
              <w:rPr>
                <w:sz w:val="18"/>
                <w:szCs w:val="18"/>
              </w:rPr>
            </w:pPr>
            <w:r>
              <w:rPr>
                <w:sz w:val="18"/>
                <w:szCs w:val="18"/>
              </w:rPr>
              <w:t>With the stick facing you, forma a V at the throat of the stick with your dominant hand.  With the other hand, hold the stick waist high.</w:t>
            </w:r>
          </w:p>
        </w:tc>
        <w:tc>
          <w:tcPr>
            <w:tcW w:w="1818" w:type="dxa"/>
          </w:tcPr>
          <w:p w14:paraId="456CA9C9" w14:textId="77777777" w:rsidR="001011BE" w:rsidRDefault="001011BE" w:rsidP="00AF118C">
            <w:pPr>
              <w:rPr>
                <w:b/>
              </w:rPr>
            </w:pPr>
          </w:p>
        </w:tc>
      </w:tr>
      <w:tr w:rsidR="001011BE" w14:paraId="7D3E1A7B" w14:textId="77777777" w:rsidTr="00AF118C">
        <w:tc>
          <w:tcPr>
            <w:tcW w:w="7758" w:type="dxa"/>
          </w:tcPr>
          <w:p w14:paraId="2C56769B" w14:textId="77777777" w:rsidR="001011BE" w:rsidRPr="0054507C" w:rsidRDefault="001011BE" w:rsidP="00AF118C">
            <w:pPr>
              <w:rPr>
                <w:sz w:val="18"/>
                <w:szCs w:val="18"/>
              </w:rPr>
            </w:pPr>
            <w:r>
              <w:rPr>
                <w:sz w:val="18"/>
                <w:szCs w:val="18"/>
              </w:rPr>
              <w:t>Sit on the ground and practice cradling.</w:t>
            </w:r>
          </w:p>
        </w:tc>
        <w:tc>
          <w:tcPr>
            <w:tcW w:w="1818" w:type="dxa"/>
          </w:tcPr>
          <w:p w14:paraId="0C10D813" w14:textId="77777777" w:rsidR="001011BE" w:rsidRDefault="001011BE" w:rsidP="00AF118C">
            <w:pPr>
              <w:rPr>
                <w:b/>
              </w:rPr>
            </w:pPr>
          </w:p>
        </w:tc>
      </w:tr>
      <w:tr w:rsidR="001011BE" w14:paraId="4456FF96" w14:textId="77777777" w:rsidTr="00AF118C">
        <w:tc>
          <w:tcPr>
            <w:tcW w:w="7758" w:type="dxa"/>
          </w:tcPr>
          <w:p w14:paraId="528AC8C2" w14:textId="77777777" w:rsidR="001011BE" w:rsidRDefault="001011BE" w:rsidP="00AF118C">
            <w:pPr>
              <w:rPr>
                <w:sz w:val="18"/>
                <w:szCs w:val="18"/>
              </w:rPr>
            </w:pPr>
            <w:r w:rsidRPr="0054507C">
              <w:rPr>
                <w:sz w:val="18"/>
                <w:szCs w:val="18"/>
              </w:rPr>
              <w:t xml:space="preserve">Using a ball, practice cradling while </w:t>
            </w:r>
            <w:r>
              <w:rPr>
                <w:sz w:val="18"/>
                <w:szCs w:val="18"/>
              </w:rPr>
              <w:t xml:space="preserve">swinging the stick vertically across the body from ear to ear. while </w:t>
            </w:r>
            <w:r w:rsidRPr="0054507C">
              <w:rPr>
                <w:sz w:val="18"/>
                <w:szCs w:val="18"/>
              </w:rPr>
              <w:t>standing in place</w:t>
            </w:r>
          </w:p>
          <w:p w14:paraId="31449FDB" w14:textId="77777777" w:rsidR="001011BE" w:rsidRPr="00DB6418" w:rsidRDefault="001011BE" w:rsidP="001011BE">
            <w:pPr>
              <w:pStyle w:val="ListParagraph"/>
              <w:numPr>
                <w:ilvl w:val="0"/>
                <w:numId w:val="3"/>
              </w:numPr>
              <w:rPr>
                <w:sz w:val="18"/>
                <w:szCs w:val="18"/>
              </w:rPr>
            </w:pPr>
            <w:r w:rsidRPr="00DB6418">
              <w:rPr>
                <w:sz w:val="18"/>
                <w:szCs w:val="18"/>
              </w:rPr>
              <w:t>The top hand should swing the stick vertically across the body.</w:t>
            </w:r>
          </w:p>
          <w:p w14:paraId="30B5652F" w14:textId="77777777" w:rsidR="001011BE" w:rsidRPr="00DB6418" w:rsidRDefault="001011BE" w:rsidP="001011BE">
            <w:pPr>
              <w:pStyle w:val="ListParagraph"/>
              <w:numPr>
                <w:ilvl w:val="0"/>
                <w:numId w:val="3"/>
              </w:numPr>
              <w:rPr>
                <w:b/>
                <w:sz w:val="18"/>
                <w:szCs w:val="18"/>
              </w:rPr>
            </w:pPr>
            <w:r w:rsidRPr="00DB6418">
              <w:rPr>
                <w:sz w:val="18"/>
                <w:szCs w:val="18"/>
              </w:rPr>
              <w:t>The wrist of the top hand should rotate inwardly while keeping the stick high.</w:t>
            </w:r>
          </w:p>
          <w:p w14:paraId="39F780A2" w14:textId="77777777" w:rsidR="001011BE" w:rsidRPr="00DB6418" w:rsidRDefault="001011BE" w:rsidP="001011BE">
            <w:pPr>
              <w:pStyle w:val="ListParagraph"/>
              <w:numPr>
                <w:ilvl w:val="0"/>
                <w:numId w:val="3"/>
              </w:numPr>
              <w:rPr>
                <w:b/>
                <w:sz w:val="18"/>
                <w:szCs w:val="18"/>
              </w:rPr>
            </w:pPr>
            <w:r>
              <w:rPr>
                <w:sz w:val="18"/>
                <w:szCs w:val="18"/>
              </w:rPr>
              <w:t xml:space="preserve">The bottom hand bends across the body and is moved from hip to hip.  The bottom hand motion is </w:t>
            </w:r>
            <w:proofErr w:type="gramStart"/>
            <w:r>
              <w:rPr>
                <w:sz w:val="18"/>
                <w:szCs w:val="18"/>
              </w:rPr>
              <w:t>similar to</w:t>
            </w:r>
            <w:proofErr w:type="gramEnd"/>
            <w:r>
              <w:rPr>
                <w:sz w:val="18"/>
                <w:szCs w:val="18"/>
              </w:rPr>
              <w:t xml:space="preserve"> opening and closing a gate or a door.  </w:t>
            </w:r>
          </w:p>
          <w:p w14:paraId="670EA868" w14:textId="77777777" w:rsidR="001011BE" w:rsidRPr="0054507C" w:rsidRDefault="001011BE" w:rsidP="001011BE">
            <w:pPr>
              <w:pStyle w:val="ListParagraph"/>
              <w:numPr>
                <w:ilvl w:val="0"/>
                <w:numId w:val="3"/>
              </w:numPr>
              <w:rPr>
                <w:b/>
                <w:sz w:val="18"/>
                <w:szCs w:val="18"/>
              </w:rPr>
            </w:pPr>
            <w:r>
              <w:rPr>
                <w:sz w:val="18"/>
                <w:szCs w:val="18"/>
              </w:rPr>
              <w:t>The forearm of the bottom arm should stay parallel to the ground.</w:t>
            </w:r>
          </w:p>
        </w:tc>
        <w:tc>
          <w:tcPr>
            <w:tcW w:w="1818" w:type="dxa"/>
          </w:tcPr>
          <w:p w14:paraId="385F8AA7" w14:textId="77777777" w:rsidR="001011BE" w:rsidRDefault="001011BE" w:rsidP="00AF118C">
            <w:pPr>
              <w:rPr>
                <w:b/>
              </w:rPr>
            </w:pPr>
          </w:p>
        </w:tc>
      </w:tr>
      <w:tr w:rsidR="001011BE" w14:paraId="4E5BA03B" w14:textId="77777777" w:rsidTr="00AF118C">
        <w:tc>
          <w:tcPr>
            <w:tcW w:w="7758" w:type="dxa"/>
          </w:tcPr>
          <w:p w14:paraId="5897EBF1" w14:textId="77777777" w:rsidR="001011BE" w:rsidRPr="0054507C" w:rsidRDefault="001011BE" w:rsidP="00AF118C">
            <w:pPr>
              <w:rPr>
                <w:b/>
                <w:sz w:val="18"/>
                <w:szCs w:val="18"/>
              </w:rPr>
            </w:pPr>
            <w:r w:rsidRPr="0054507C">
              <w:rPr>
                <w:sz w:val="18"/>
                <w:szCs w:val="18"/>
              </w:rPr>
              <w:t>Using a ball, practice cradling while walking around the teaching area</w:t>
            </w:r>
          </w:p>
        </w:tc>
        <w:tc>
          <w:tcPr>
            <w:tcW w:w="1818" w:type="dxa"/>
          </w:tcPr>
          <w:p w14:paraId="57435D35" w14:textId="77777777" w:rsidR="001011BE" w:rsidRDefault="001011BE" w:rsidP="00AF118C">
            <w:pPr>
              <w:rPr>
                <w:b/>
              </w:rPr>
            </w:pPr>
          </w:p>
        </w:tc>
      </w:tr>
      <w:tr w:rsidR="001011BE" w14:paraId="2FBCA0EB" w14:textId="77777777" w:rsidTr="00AF118C">
        <w:tc>
          <w:tcPr>
            <w:tcW w:w="7758" w:type="dxa"/>
          </w:tcPr>
          <w:p w14:paraId="2C1ED971" w14:textId="77777777" w:rsidR="001011BE" w:rsidRPr="0054507C" w:rsidRDefault="001011BE" w:rsidP="00AF118C">
            <w:pPr>
              <w:rPr>
                <w:b/>
                <w:sz w:val="18"/>
                <w:szCs w:val="18"/>
              </w:rPr>
            </w:pPr>
            <w:r w:rsidRPr="0054507C">
              <w:rPr>
                <w:sz w:val="18"/>
                <w:szCs w:val="18"/>
              </w:rPr>
              <w:t>Using a ball, practice cradling while running around the teaching area</w:t>
            </w:r>
          </w:p>
        </w:tc>
        <w:tc>
          <w:tcPr>
            <w:tcW w:w="1818" w:type="dxa"/>
          </w:tcPr>
          <w:p w14:paraId="36888E02" w14:textId="77777777" w:rsidR="001011BE" w:rsidRDefault="001011BE" w:rsidP="00AF118C">
            <w:pPr>
              <w:rPr>
                <w:b/>
              </w:rPr>
            </w:pPr>
          </w:p>
        </w:tc>
      </w:tr>
      <w:tr w:rsidR="001011BE" w14:paraId="2EB1979D" w14:textId="77777777" w:rsidTr="00AF118C">
        <w:tc>
          <w:tcPr>
            <w:tcW w:w="7758" w:type="dxa"/>
          </w:tcPr>
          <w:p w14:paraId="72762811" w14:textId="77777777" w:rsidR="001011BE" w:rsidRPr="00DB6418" w:rsidRDefault="001011BE" w:rsidP="00AF118C">
            <w:pPr>
              <w:rPr>
                <w:sz w:val="18"/>
                <w:szCs w:val="18"/>
              </w:rPr>
            </w:pPr>
            <w:r w:rsidRPr="00DB6418">
              <w:rPr>
                <w:sz w:val="18"/>
                <w:szCs w:val="18"/>
              </w:rPr>
              <w:t>Practice cradling switching which hand is on top.  Put the nondominant hand at the top of the stick and cradle while standing in place.</w:t>
            </w:r>
          </w:p>
        </w:tc>
        <w:tc>
          <w:tcPr>
            <w:tcW w:w="1818" w:type="dxa"/>
          </w:tcPr>
          <w:p w14:paraId="39EC0611" w14:textId="77777777" w:rsidR="001011BE" w:rsidRDefault="001011BE" w:rsidP="00AF118C">
            <w:pPr>
              <w:rPr>
                <w:b/>
              </w:rPr>
            </w:pPr>
          </w:p>
        </w:tc>
      </w:tr>
      <w:tr w:rsidR="001011BE" w14:paraId="48E3497C" w14:textId="77777777" w:rsidTr="00AF118C">
        <w:tc>
          <w:tcPr>
            <w:tcW w:w="7758" w:type="dxa"/>
          </w:tcPr>
          <w:p w14:paraId="6E1228EA" w14:textId="77777777" w:rsidR="001011BE" w:rsidRPr="00DB6418" w:rsidRDefault="001011BE" w:rsidP="00AF118C">
            <w:pPr>
              <w:rPr>
                <w:sz w:val="18"/>
                <w:szCs w:val="18"/>
              </w:rPr>
            </w:pPr>
            <w:r w:rsidRPr="00DB6418">
              <w:rPr>
                <w:sz w:val="18"/>
                <w:szCs w:val="18"/>
              </w:rPr>
              <w:t>With the nondominant hand on top, practice cradling while walking.</w:t>
            </w:r>
          </w:p>
        </w:tc>
        <w:tc>
          <w:tcPr>
            <w:tcW w:w="1818" w:type="dxa"/>
          </w:tcPr>
          <w:p w14:paraId="49B892C4" w14:textId="77777777" w:rsidR="001011BE" w:rsidRDefault="001011BE" w:rsidP="00AF118C">
            <w:pPr>
              <w:rPr>
                <w:b/>
              </w:rPr>
            </w:pPr>
          </w:p>
        </w:tc>
      </w:tr>
      <w:tr w:rsidR="001011BE" w14:paraId="30B21441" w14:textId="77777777" w:rsidTr="00AF118C">
        <w:tc>
          <w:tcPr>
            <w:tcW w:w="7758" w:type="dxa"/>
          </w:tcPr>
          <w:p w14:paraId="5287038C" w14:textId="77777777" w:rsidR="001011BE" w:rsidRPr="00DB6418" w:rsidRDefault="001011BE" w:rsidP="00AF118C">
            <w:r w:rsidRPr="00DB6418">
              <w:rPr>
                <w:sz w:val="18"/>
                <w:szCs w:val="18"/>
              </w:rPr>
              <w:t>With the nondominant hand on top, practice cradling while running.</w:t>
            </w:r>
          </w:p>
        </w:tc>
        <w:tc>
          <w:tcPr>
            <w:tcW w:w="1818" w:type="dxa"/>
          </w:tcPr>
          <w:p w14:paraId="209FE21C" w14:textId="77777777" w:rsidR="001011BE" w:rsidRDefault="001011BE" w:rsidP="00AF118C">
            <w:pPr>
              <w:rPr>
                <w:b/>
              </w:rPr>
            </w:pPr>
          </w:p>
        </w:tc>
      </w:tr>
    </w:tbl>
    <w:p w14:paraId="3ABFD16A" w14:textId="77777777" w:rsidR="001011BE" w:rsidRDefault="001011BE" w:rsidP="001011BE">
      <w:pPr>
        <w:rPr>
          <w:b/>
        </w:rPr>
      </w:pPr>
    </w:p>
    <w:p w14:paraId="6BD19424" w14:textId="77777777" w:rsidR="001011BE" w:rsidRDefault="001011BE" w:rsidP="001011BE">
      <w:pPr>
        <w:rPr>
          <w:b/>
        </w:rPr>
      </w:pPr>
      <w:r>
        <w:rPr>
          <w:b/>
        </w:rPr>
        <w:t>Upon completion of this task sheet indicate to your instructor that you have completed the task sheet.  Submit the task sheet to the instructor and continue practicing cradling with a ball while running in the teaching area.</w:t>
      </w:r>
    </w:p>
    <w:p w14:paraId="622D119A" w14:textId="77777777" w:rsidR="001011BE" w:rsidRDefault="001011BE" w:rsidP="001011BE">
      <w:pPr>
        <w:jc w:val="center"/>
        <w:rPr>
          <w:b/>
        </w:rPr>
      </w:pPr>
    </w:p>
    <w:p w14:paraId="760929C4" w14:textId="77777777" w:rsidR="001011BE" w:rsidRPr="003C7944" w:rsidRDefault="001011BE" w:rsidP="001011BE">
      <w:pPr>
        <w:rPr>
          <w:b/>
        </w:rPr>
      </w:pPr>
    </w:p>
    <w:p w14:paraId="589448D3" w14:textId="77777777" w:rsidR="001011BE" w:rsidRDefault="001011BE" w:rsidP="001011BE">
      <w:pPr>
        <w:pStyle w:val="Heading5"/>
        <w:jc w:val="left"/>
        <w:rPr>
          <w:sz w:val="18"/>
          <w:szCs w:val="18"/>
        </w:rPr>
      </w:pPr>
    </w:p>
    <w:p w14:paraId="4BBAB3F9" w14:textId="77777777" w:rsidR="001011BE" w:rsidRDefault="001011BE" w:rsidP="001011BE">
      <w:pPr>
        <w:jc w:val="center"/>
      </w:pPr>
    </w:p>
    <w:p w14:paraId="549731D2" w14:textId="77777777" w:rsidR="001011BE" w:rsidRDefault="001011BE" w:rsidP="001011BE"/>
    <w:p w14:paraId="475F2160" w14:textId="77777777" w:rsidR="001011BE" w:rsidRDefault="001011BE" w:rsidP="001011BE"/>
    <w:p w14:paraId="279042C8" w14:textId="77777777" w:rsidR="001011BE" w:rsidRDefault="001011BE" w:rsidP="001011BE"/>
    <w:p w14:paraId="645EC381" w14:textId="77777777" w:rsidR="001011BE" w:rsidRDefault="001011BE" w:rsidP="001011BE"/>
    <w:p w14:paraId="227F0554" w14:textId="77777777" w:rsidR="001011BE" w:rsidRDefault="001011BE" w:rsidP="001011BE"/>
    <w:p w14:paraId="4FB5DD3F" w14:textId="77777777" w:rsidR="00B218F8" w:rsidRDefault="00B218F8"/>
    <w:sectPr w:rsidR="00B21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786"/>
    <w:multiLevelType w:val="hybridMultilevel"/>
    <w:tmpl w:val="01509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00248"/>
    <w:multiLevelType w:val="hybridMultilevel"/>
    <w:tmpl w:val="76FC1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FA7B72"/>
    <w:multiLevelType w:val="hybridMultilevel"/>
    <w:tmpl w:val="425C0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BE"/>
    <w:rsid w:val="001011BE"/>
    <w:rsid w:val="00B2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C3028"/>
  <w15:chartTrackingRefBased/>
  <w15:docId w15:val="{6ECF4B42-A46A-C646-82A0-A2FB48C3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1BE"/>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1011BE"/>
    <w:pPr>
      <w:keepNext/>
      <w:jc w:val="center"/>
      <w:outlineLvl w:val="4"/>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011BE"/>
    <w:rPr>
      <w:rFonts w:ascii="Arial" w:eastAsia="Times New Roman" w:hAnsi="Arial" w:cs="Arial"/>
      <w:b/>
      <w:szCs w:val="20"/>
    </w:rPr>
  </w:style>
  <w:style w:type="table" w:styleId="TableGrid">
    <w:name w:val="Table Grid"/>
    <w:basedOn w:val="TableNormal"/>
    <w:rsid w:val="001011BE"/>
    <w:pPr>
      <w:overflowPunct w:val="0"/>
      <w:autoSpaceDE w:val="0"/>
      <w:autoSpaceDN w:val="0"/>
      <w:adjustRightInd w:val="0"/>
      <w:textAlignment w:val="baseline"/>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011BE"/>
    <w:pPr>
      <w:overflowPunct/>
      <w:autoSpaceDE/>
      <w:autoSpaceDN/>
      <w:adjustRightInd/>
      <w:ind w:left="720"/>
      <w:contextualSpacing/>
      <w:textAlignment w:val="auto"/>
    </w:pPr>
    <w:rPr>
      <w:bCs/>
      <w:kern w:val="18"/>
      <w:position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2022-03-29T17:31:00Z</dcterms:created>
  <dcterms:modified xsi:type="dcterms:W3CDTF">2022-03-29T17:31:00Z</dcterms:modified>
</cp:coreProperties>
</file>